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A5" w:rsidRDefault="00D71FC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5.6pt;margin-top:37.9pt;width:296.55pt;height:50.75pt;z-index:25164492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34;mso-column-margin:5.7pt" inset="2.85pt,2.85pt,2.85pt,2.85pt">
              <w:txbxContent>
                <w:p w:rsidR="001D4BFF" w:rsidRPr="00A20471" w:rsidRDefault="001D4BFF" w:rsidP="00974687">
                  <w:pPr>
                    <w:pStyle w:val="Heading1"/>
                  </w:pPr>
                  <w:r w:rsidRPr="00A20471">
                    <w:t xml:space="preserve">NATIONAL ASSOCIATION OF UNIVERSITY </w:t>
                  </w:r>
                  <w:r w:rsidRPr="00A20471">
                    <w:tab/>
                  </w:r>
                  <w:r w:rsidRPr="00A20471">
                    <w:tab/>
                  </w:r>
                  <w:r w:rsidRPr="00A20471">
                    <w:tab/>
                    <w:t xml:space="preserve">      WOMEN 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33" style="position:absolute;margin-left:40pt;margin-top:32.6pt;width:315pt;height:42.4pt;z-index:251643904;visibility:visible;mso-wrap-edited:f;mso-wrap-distance-left:2.88pt;mso-wrap-distance-top:2.88pt;mso-wrap-distance-right:2.88pt;mso-wrap-distance-bottom:2.88pt;mso-position-horizontal-relative:page;mso-position-vertical-relative:page" fillcolor="#060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pict>
          <v:shape id="_x0000_s1039" type="#_x0000_t202" style="position:absolute;margin-left:451.5pt;margin-top:39.55pt;width:111.6pt;height:31.25pt;z-index:251649024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39;mso-column-margin:5.7pt;mso-fit-shape-to-text:t" inset="2.85pt,2.85pt,2.85pt,2.85pt">
              <w:txbxContent>
                <w:p w:rsidR="001D4BFF" w:rsidRDefault="001D4BFF" w:rsidP="00280A50">
                  <w:pPr>
                    <w:pStyle w:val="VolumeandIssue"/>
                  </w:pPr>
                  <w:r>
                    <w:t>V</w:t>
                  </w:r>
                  <w:r w:rsidR="007C0C94">
                    <w:t>olume 4</w:t>
                  </w:r>
                  <w:r w:rsidR="00D20428">
                    <w:t>,</w:t>
                  </w:r>
                  <w:r>
                    <w:t xml:space="preserve"> Issue </w:t>
                  </w:r>
                  <w:r w:rsidR="007C0C94">
                    <w:t>5</w:t>
                  </w:r>
                </w:p>
                <w:p w:rsidR="001D4BFF" w:rsidRPr="00B1332E" w:rsidRDefault="007C0C94" w:rsidP="00280A50">
                  <w:pPr>
                    <w:pStyle w:val="VolumeandIssue"/>
                  </w:pPr>
                  <w:r>
                    <w:t xml:space="preserve"> February</w:t>
                  </w:r>
                  <w:r w:rsidR="00DD120A">
                    <w:t xml:space="preserve"> </w:t>
                  </w:r>
                  <w:r>
                    <w:t>2014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line id="_x0000_s1052" style="position:absolute;z-index:251654144;visibility:visible;mso-wrap-edited:f;mso-wrap-distance-left:2.88pt;mso-wrap-distance-top:2.88pt;mso-wrap-distance-right:2.88pt;mso-wrap-distance-bottom:2.88pt;mso-position-horizontal-relative:page;mso-position-vertical-relative:page" from="175.15pt,186.6pt" to="175.15pt,751.1pt" strokecolor="#ccc999" strokeweight=".25pt" o:cliptowrap="t">
            <v:shadow color="#ccc"/>
            <w10:wrap side="left" anchorx="page" anchory="page"/>
          </v:line>
        </w:pict>
      </w: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6" type="#_x0000_t201" style="position:absolute;margin-left:47.25pt;margin-top:214.3pt;width:120.6pt;height:145.9pt;z-index:251652096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v:textbox inset="0,0,0,0"/>
            <w10:wrap side="left" anchorx="page" anchory="page"/>
          </v:shape>
        </w:pict>
      </w:r>
    </w:p>
    <w:p w:rsidR="00647741" w:rsidRDefault="00D71FC8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0" type="#_x0000_t75" style="position:absolute;margin-left:278.75pt;margin-top:142.05pt;width:204.15pt;height:213.5pt;z-index:-251643904" wrapcoords="20206 133 0 133 0 21333 279 21333 21182 21333 21321 21333 21600 19733 21461 533 21182 133 20206 133">
            <v:imagedata r:id="rId6" o:title=""/>
            <w10:wrap type="tight"/>
          </v:shape>
        </w:pict>
      </w:r>
      <w:r>
        <w:rPr>
          <w:noProof/>
        </w:rPr>
        <w:pict>
          <v:shape id="_x0000_s1037" type="#_x0000_t202" style="position:absolute;margin-left:310.5pt;margin-top:421.5pt;width:123pt;height:329.6pt;z-index:251646976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38;mso-column-margin:5.7pt" inset="2.85pt,2.85pt,2.85pt,2.85pt">
              <w:txbxContent/>
            </v:textbox>
            <w10:wrap side="left" anchorx="page" anchory="page"/>
          </v:shape>
        </w:pict>
      </w:r>
      <w:r>
        <w:rPr>
          <w:noProof/>
        </w:rPr>
        <w:pict>
          <v:shape id="_x0000_s1036" type="#_x0000_t202" style="position:absolute;margin-left:184.3pt;margin-top:219.75pt;width:115.7pt;height:522pt;z-index:251645952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37;mso-column-margin:5.7pt" inset="2.85pt,2.85pt,2.85pt,2.85pt">
              <w:txbxContent>
                <w:p w:rsidR="001D4BFF" w:rsidRPr="00D20428" w:rsidRDefault="001D4BFF" w:rsidP="0022453D">
                  <w:pPr>
                    <w:pStyle w:val="BodyText"/>
                    <w:rPr>
                      <w:b/>
                    </w:rPr>
                  </w:pPr>
                  <w:r w:rsidRPr="00D20428">
                    <w:rPr>
                      <w:b/>
                    </w:rPr>
                    <w:t xml:space="preserve">My NAUW Culver City Sisters,  </w:t>
                  </w:r>
                </w:p>
                <w:p w:rsidR="007C0C94" w:rsidRPr="007C0C94" w:rsidRDefault="007C0C94" w:rsidP="00043CDE">
                  <w:pPr>
                    <w:pStyle w:val="BodyText"/>
                  </w:pPr>
                  <w:r>
                    <w:rPr>
                      <w:b/>
                    </w:rPr>
                    <w:t xml:space="preserve">CONGRATULATIONS TO OUR SOUTHWEST SECTIONAL WOMAN OF THE YEAR KENYA DENNIS!!!  </w:t>
                  </w:r>
                  <w:r>
                    <w:t xml:space="preserve">This is a </w:t>
                  </w:r>
                  <w:r w:rsidR="00A97543">
                    <w:t>well-deserved</w:t>
                  </w:r>
                  <w:r>
                    <w:t xml:space="preserve"> honor.  Kenya faced stiff competition; but in the end, she emerged the victor.  This is Kenya’s second time as our Southwest Sectional Woman of the Year.  The </w:t>
                  </w:r>
                  <w:r>
                    <w:rPr>
                      <w:b/>
                    </w:rPr>
                    <w:t xml:space="preserve">Culver City Branch </w:t>
                  </w:r>
                  <w:r>
                    <w:t>is very fortunate to have her as a member.</w:t>
                  </w:r>
                </w:p>
                <w:p w:rsidR="007C0C94" w:rsidRPr="007C0C94" w:rsidRDefault="007C0C94" w:rsidP="00043CDE">
                  <w:pPr>
                    <w:pStyle w:val="BodyText"/>
                  </w:pPr>
                  <w:r>
                    <w:t xml:space="preserve">The </w:t>
                  </w:r>
                  <w:r>
                    <w:rPr>
                      <w:b/>
                    </w:rPr>
                    <w:t>Culver City Branch Stars</w:t>
                  </w:r>
                  <w:r>
                    <w:t xml:space="preserve"> were on full display Friday night at the Doubletree Hotel by Hilton Penthouse.  We showed up and showed out.  Our skit for the </w:t>
                  </w:r>
                  <w:r>
                    <w:rPr>
                      <w:b/>
                    </w:rPr>
                    <w:t xml:space="preserve">Harlem Renaissance Experience </w:t>
                  </w:r>
                  <w:r>
                    <w:t>was a lot of fun.  I think we all had a good time.  Our performance was good enough to earn second place in the competition.  We moved up one place since last. Year.</w:t>
                  </w:r>
                </w:p>
                <w:p w:rsidR="00652211" w:rsidRPr="00A076BF" w:rsidRDefault="00652211" w:rsidP="00043CDE">
                  <w:pPr>
                    <w:pStyle w:val="BodyText"/>
                  </w:pPr>
                  <w:r>
                    <w:t xml:space="preserve">The </w:t>
                  </w:r>
                  <w:r>
                    <w:rPr>
                      <w:b/>
                    </w:rPr>
                    <w:t>Culver City Branch</w:t>
                  </w:r>
                  <w:r>
                    <w:t xml:space="preserve"> is to be applauded for hosting this year’s </w:t>
                  </w:r>
                  <w:r w:rsidRPr="00652211">
                    <w:rPr>
                      <w:b/>
                    </w:rPr>
                    <w:t>Southwest Sectional Conference</w:t>
                  </w:r>
                  <w:r>
                    <w:rPr>
                      <w:b/>
                    </w:rPr>
                    <w:t>.  Our Conference Co-Chairs, Hester Watkins and Herracia Brewer</w:t>
                  </w:r>
                  <w:r>
                    <w:t xml:space="preserve"> did a fantastic job.  Everyone pitched in and helped out when called upon.  You ladies really are </w:t>
                  </w:r>
                  <w:r w:rsidR="00A076BF">
                    <w:rPr>
                      <w:b/>
                    </w:rPr>
                    <w:t>“STARS.”</w:t>
                  </w:r>
                  <w:r w:rsidR="00A076BF">
                    <w:t xml:space="preserve">  Our own </w:t>
                  </w:r>
                  <w:r w:rsidR="00A076BF" w:rsidRPr="00A076BF">
                    <w:rPr>
                      <w:b/>
                    </w:rPr>
                    <w:t xml:space="preserve">Southwest </w:t>
                  </w:r>
                  <w:r w:rsidR="00A076BF">
                    <w:rPr>
                      <w:b/>
                    </w:rPr>
                    <w:t>Sectional Director Evelyn Wright</w:t>
                  </w:r>
                  <w:r w:rsidR="00A97543">
                    <w:t xml:space="preserve"> deserves </w:t>
                  </w:r>
                  <w:r w:rsidR="00A076BF">
                    <w:t>kudos for a job well done.  She kept us on time and the agenda moving.  She even found time to offer a few surprises for us along the way.</w:t>
                  </w:r>
                </w:p>
                <w:p w:rsidR="00F457AE" w:rsidRPr="00A076BF" w:rsidRDefault="00A076BF" w:rsidP="00043CDE">
                  <w:pPr>
                    <w:pStyle w:val="BodyText"/>
                  </w:pPr>
                  <w:r>
                    <w:t>A</w:t>
                  </w:r>
                  <w:r>
                    <w:rPr>
                      <w:b/>
                    </w:rPr>
                    <w:t xml:space="preserve"> special thanks goes to Kendall Dennis and her mother, Kenya Dennis.  Kendall </w:t>
                  </w:r>
                  <w:r>
                    <w:t xml:space="preserve">performed an amazing tap dance at our </w:t>
                  </w:r>
                  <w:r>
                    <w:rPr>
                      <w:b/>
                    </w:rPr>
                    <w:t xml:space="preserve">Harlem Experience  </w:t>
                  </w:r>
                  <w:r>
                    <w:t xml:space="preserve">on </w:t>
                  </w:r>
                  <w:r w:rsidRPr="00A076BF">
                    <w:t>Friday</w:t>
                  </w:r>
                  <w:r>
                    <w:rPr>
                      <w:b/>
                    </w:rPr>
                    <w:t xml:space="preserve"> </w:t>
                  </w:r>
                  <w:r>
                    <w:t>night;  She synchronized her steps to those of the Nicholas Brothers on film.  Thanks for a wonderful routine and great performance.</w:t>
                  </w:r>
                </w:p>
                <w:p w:rsidR="00A076BF" w:rsidRPr="0078267D" w:rsidRDefault="0078267D" w:rsidP="00043CDE">
                  <w:pPr>
                    <w:pStyle w:val="BodyText"/>
                  </w:pPr>
                  <w:r>
                    <w:rPr>
                      <w:b/>
                    </w:rPr>
                    <w:t xml:space="preserve">February </w:t>
                  </w:r>
                  <w:r w:rsidRPr="0078267D">
                    <w:rPr>
                      <w:b/>
                    </w:rPr>
                    <w:t>is</w:t>
                  </w:r>
                  <w:r>
                    <w:t xml:space="preserve"> </w:t>
                  </w:r>
                  <w:r>
                    <w:rPr>
                      <w:b/>
                    </w:rPr>
                    <w:t>Black History Month.</w:t>
                  </w:r>
                  <w:r>
                    <w:t xml:space="preserve">  We will have a special presentation at our meeting on Sunday.  Don’t forget that we will be having a </w:t>
                  </w:r>
                  <w:r>
                    <w:rPr>
                      <w:b/>
                    </w:rPr>
                    <w:t>Soul Food Potluck</w:t>
                  </w:r>
                  <w:r>
                    <w:t xml:space="preserve"> on Sunday.  </w:t>
                  </w:r>
                  <w:r>
                    <w:rPr>
                      <w:b/>
                    </w:rPr>
                    <w:t xml:space="preserve">PLEASE WEAR AFRICAN ATTIRE </w:t>
                  </w:r>
                  <w:r>
                    <w:t>as we honor our Black ancestors and celebrate our culture. The list of those who signed up to bring food will be found on the following page.</w:t>
                  </w:r>
                </w:p>
                <w:p w:rsidR="00F457AE" w:rsidRDefault="0078267D" w:rsidP="00043CDE">
                  <w:pPr>
                    <w:pStyle w:val="BodyText"/>
                  </w:pPr>
                  <w:r>
                    <w:t xml:space="preserve">Now that the </w:t>
                  </w:r>
                  <w:r>
                    <w:rPr>
                      <w:b/>
                    </w:rPr>
                    <w:t xml:space="preserve">SOUTHWEST SECTIONAL CONFERENCE </w:t>
                  </w:r>
                  <w:r>
                    <w:t xml:space="preserve">is over, we can begin to really focus on our </w:t>
                  </w:r>
                  <w:r>
                    <w:rPr>
                      <w:b/>
                    </w:rPr>
                    <w:t xml:space="preserve">Community Fair Event </w:t>
                  </w:r>
                  <w:r>
                    <w:t xml:space="preserve">scheduled for </w:t>
                  </w:r>
                  <w:r>
                    <w:rPr>
                      <w:b/>
                    </w:rPr>
                    <w:t xml:space="preserve">Saturday, April 26, 2014, at St. John’s United Methodist Church located at 1715 Santa Ana Boulevard.  </w:t>
                  </w:r>
                </w:p>
                <w:p w:rsidR="00EF7C26" w:rsidRPr="0078267D" w:rsidRDefault="00BD2D9B" w:rsidP="00043CDE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 xml:space="preserve">SAVE THE DATE OF </w:t>
                  </w:r>
                  <w:r w:rsidR="0078267D">
                    <w:rPr>
                      <w:b/>
                    </w:rPr>
                    <w:t xml:space="preserve">  April 26, </w:t>
                  </w:r>
                  <w:r>
                    <w:rPr>
                      <w:b/>
                    </w:rPr>
                    <w:t>20</w:t>
                  </w:r>
                  <w:r w:rsidR="00993DC5">
                    <w:rPr>
                      <w:b/>
                    </w:rPr>
                    <w:t>14</w:t>
                  </w:r>
                  <w:r w:rsidR="0078267D">
                    <w:rPr>
                      <w:b/>
                    </w:rPr>
                    <w:t>,</w:t>
                  </w:r>
                  <w:r w:rsidR="00987CAB">
                    <w:rPr>
                      <w:b/>
                    </w:rPr>
                    <w:t xml:space="preserve"> </w:t>
                  </w:r>
                  <w:r w:rsidR="0078267D" w:rsidRPr="0078267D">
                    <w:rPr>
                      <w:b/>
                    </w:rPr>
                    <w:t>for the</w:t>
                  </w:r>
                  <w:r w:rsidR="0078267D">
                    <w:t xml:space="preserve"> </w:t>
                  </w:r>
                  <w:r w:rsidR="0078267D">
                    <w:rPr>
                      <w:b/>
                    </w:rPr>
                    <w:t>COMMUNITY FAIR.</w:t>
                  </w:r>
                </w:p>
                <w:p w:rsidR="00BD2D9B" w:rsidRDefault="00F457AE" w:rsidP="00043CDE">
                  <w:pPr>
                    <w:pStyle w:val="BodyText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God bless you!</w:t>
                  </w:r>
                </w:p>
                <w:p w:rsidR="001D4BFF" w:rsidRDefault="00175750" w:rsidP="00043CDE">
                  <w:pPr>
                    <w:pStyle w:val="BodyText"/>
                  </w:pPr>
                  <w:r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>H</w:t>
                  </w:r>
                  <w:r w:rsidRPr="00843E44"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>elen Ricks, President</w:t>
                  </w:r>
                </w:p>
                <w:p w:rsidR="001D4BFF" w:rsidRDefault="001D4BFF" w:rsidP="00043CDE">
                  <w:pPr>
                    <w:pStyle w:val="BodyText"/>
                  </w:pPr>
                  <w:r>
                    <w:t xml:space="preserve"> </w:t>
                  </w:r>
                </w:p>
                <w:p w:rsidR="001D4BFF" w:rsidRDefault="001D4BFF" w:rsidP="00043CDE">
                  <w:pPr>
                    <w:pStyle w:val="BodyText"/>
                  </w:pPr>
                </w:p>
                <w:p w:rsidR="001D4BFF" w:rsidRPr="0022453D" w:rsidRDefault="001D4BFF" w:rsidP="0022453D">
                  <w:pPr>
                    <w:pStyle w:val="BodyText"/>
                  </w:pPr>
                  <w:r>
                    <w:t>.</w:t>
                  </w:r>
                  <w:r w:rsidR="00DB1EE8" w:rsidRPr="00DB1EE8">
                    <w:t xml:space="preserve"> 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38" type="#_x0000_t202" style="position:absolute;margin-left:455.45pt;margin-top:421.5pt;width:132.75pt;height:424.95pt;z-index:251648000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38;mso-column-margin:5.7pt" inset="2.85pt,2.85pt,2.85pt,2.85pt">
              <w:txbxContent/>
            </v:textbox>
            <w10:wrap side="left" anchorx="page" anchory="page"/>
          </v:shape>
        </w:pict>
      </w:r>
      <w:r>
        <w:rPr>
          <w:noProof/>
        </w:rPr>
        <w:pict>
          <v:shape id="_x0000_s1158" type="#_x0000_t75" style="position:absolute;margin-left:-12.35pt;margin-top:585.95pt;width:128.45pt;height:114.3pt;z-index:-251645952" wrapcoords="-109 0 -109 21477 21600 21477 21600 0 -109 0">
            <v:imagedata r:id="rId7" o:title=""/>
            <w10:wrap type="tight"/>
          </v:shape>
        </w:pict>
      </w:r>
      <w:r>
        <w:rPr>
          <w:noProof/>
        </w:rPr>
        <w:pict>
          <v:shape id="_x0000_s1047" type="#_x0000_t202" style="position:absolute;margin-left:47.8pt;margin-top:81pt;width:469.75pt;height:53.25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47;mso-column-margin:5.7pt" inset="2.85pt,2.85pt,2.85pt,2.85pt">
              <w:txbxContent>
                <w:p w:rsidR="001D4BFF" w:rsidRPr="00974687" w:rsidRDefault="001D4BFF" w:rsidP="0029182B">
                  <w:pPr>
                    <w:pStyle w:val="Masthead"/>
                  </w:pPr>
                  <w:r>
                    <w:t>CULVER CITY STAR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40" type="#_x0000_t202" style="position:absolute;margin-left:184.3pt;margin-top:176.05pt;width:390.6pt;height:31.2pt;z-index:251650048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40;mso-column-margin:5.7pt" inset="2.85pt,2.85pt,2.85pt,2.85pt">
              <w:txbxContent>
                <w:p w:rsidR="001D4BFF" w:rsidRPr="006075D7" w:rsidRDefault="001D4BFF" w:rsidP="00974687">
                  <w:pPr>
                    <w:pStyle w:val="Heading2"/>
                    <w:rPr>
                      <w:b/>
                    </w:rPr>
                  </w:pPr>
                  <w:r>
                    <w:rPr>
                      <w:b/>
                    </w:rPr>
                    <w:t>PRESIDENT’S CORNER</w:t>
                  </w:r>
                </w:p>
              </w:txbxContent>
            </v:textbox>
            <w10:wrap side="left" anchorx="page" anchory="page"/>
          </v:shape>
        </w:pict>
      </w:r>
      <w:r>
        <w:pict>
          <v:rect id="_x0000_s1028" style="position:absolute;margin-left:40pt;margin-top:69.7pt;width:527.9pt;height:86.25pt;z-index:251642880;visibility:visible;mso-wrap-edited:f;mso-wrap-distance-left:2.88pt;mso-wrap-distance-top:2.88pt;mso-wrap-distance-right:2.88pt;mso-wrap-distance-bottom:2.88pt;mso-position-horizontal-relative:page;mso-position-vertical-relative:page" fillcolor="#cc9" stroked="f" strokeweight="0" insetpen="t" o:cliptowrap="t">
            <v:shadow color="#ccc"/>
            <o:lock v:ext="edit" shapetype="t"/>
            <v:textbox inset="2.88pt,2.88pt,2.88pt,2.88pt"/>
            <w10:wrap side="left" anchorx="page" anchory="page"/>
          </v:rect>
        </w:pict>
      </w:r>
      <w:r>
        <w:rPr>
          <w:noProof/>
        </w:rPr>
        <w:pict>
          <v:shape id="_x0000_s1044" type="#_x0000_t202" style="position:absolute;margin-left:47.8pt;margin-top:191.6pt;width:123.6pt;height:15.65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44;mso-column-margin:5.7pt" inset="2.85pt,2.85pt,2.85pt,2.85pt">
              <w:txbxContent>
                <w:p w:rsidR="001D4BFF" w:rsidRPr="00F15FF2" w:rsidRDefault="001D4BFF" w:rsidP="00F15FF2">
                  <w:pPr>
                    <w:pStyle w:val="TOCTitle"/>
                  </w:pPr>
                  <w:r>
                    <w:t>culver city nauw</w:t>
                  </w:r>
                  <w:r w:rsidRPr="00F15FF2">
                    <w:t>: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139" type="#_x0000_t202" style="position:absolute;margin-left:32.2pt;margin-top:212.8pt;width:127.8pt;height:654.5pt;z-index:251666432;visibility:visible;mso-wrap-edited:f;mso-position-horizontal-relative:page;mso-position-vertical-relative:page" wrapcoords="0 0 21600 0 21600 21600 0 21600 0 0" filled="f" stroked="f">
            <v:textbox style="mso-next-textbox:#_x0000_s1139" inset="0,0,0,0">
              <w:txbxContent>
                <w:p w:rsidR="001D4BFF" w:rsidRPr="00F15FF2" w:rsidRDefault="001D4BFF" w:rsidP="00A20471">
                  <w:pPr>
                    <w:pStyle w:val="TOCText"/>
                  </w:pPr>
                  <w:r>
                    <w:t xml:space="preserve"> </w:t>
                  </w:r>
                </w:p>
                <w:p w:rsidR="001D4BFF" w:rsidRDefault="001D4BFF" w:rsidP="00A20471">
                  <w:pPr>
                    <w:pStyle w:val="TOCText"/>
                  </w:pPr>
                  <w:r>
                    <w:t xml:space="preserve">        </w:t>
                  </w:r>
                  <w:r w:rsidRPr="00043CDE">
                    <w:rPr>
                      <w:b/>
                    </w:rPr>
                    <w:t>Executive Board 201</w:t>
                  </w:r>
                  <w:r w:rsidR="00D20428">
                    <w:rPr>
                      <w:b/>
                    </w:rPr>
                    <w:t>2-2014</w:t>
                  </w:r>
                </w:p>
                <w:p w:rsidR="001D4BFF" w:rsidRDefault="001D4BFF" w:rsidP="00F15FF2">
                  <w:pPr>
                    <w:pStyle w:val="TOCText"/>
                  </w:pP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t xml:space="preserve">        </w:t>
                  </w:r>
                  <w:r w:rsidRPr="00043CDE">
                    <w:rPr>
                      <w:b/>
                    </w:rPr>
                    <w:t>President</w:t>
                  </w: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>Helen Ricks</w:t>
                  </w: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>1</w:t>
                  </w:r>
                  <w:r w:rsidRPr="00043CDE">
                    <w:rPr>
                      <w:b/>
                      <w:vertAlign w:val="superscript"/>
                    </w:rPr>
                    <w:t>st</w:t>
                  </w:r>
                  <w:r w:rsidRPr="00043CDE">
                    <w:rPr>
                      <w:b/>
                    </w:rPr>
                    <w:t xml:space="preserve"> Vice President</w:t>
                  </w: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</w:t>
                  </w:r>
                  <w:r w:rsidR="00D20428">
                    <w:rPr>
                      <w:b/>
                    </w:rPr>
                    <w:t>Mildred Slaughter</w:t>
                  </w:r>
                </w:p>
                <w:p w:rsidR="001D4BFF" w:rsidRPr="00043CDE" w:rsidRDefault="001D4BFF" w:rsidP="008466E5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2</w:t>
                  </w:r>
                  <w:r w:rsidRPr="00043CDE">
                    <w:rPr>
                      <w:b/>
                      <w:vertAlign w:val="superscript"/>
                    </w:rPr>
                    <w:t>nd</w:t>
                  </w:r>
                  <w:r w:rsidRPr="00043CDE">
                    <w:rPr>
                      <w:b/>
                    </w:rPr>
                    <w:t xml:space="preserve"> Vice President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Carolyn Williams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Recording Secretary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</w:t>
                  </w:r>
                  <w:r w:rsidR="00D20428">
                    <w:rPr>
                      <w:b/>
                    </w:rPr>
                    <w:t>Clarissa Andrews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Corresponding Secretary</w:t>
                  </w:r>
                  <w:r w:rsidR="005D30A6">
                    <w:rPr>
                      <w:b/>
                    </w:rPr>
                    <w:t xml:space="preserve">             </w:t>
                  </w:r>
                </w:p>
                <w:p w:rsidR="005D30A6" w:rsidRPr="00043CDE" w:rsidRDefault="005D30A6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Herracia Brewer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Financial Secretary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 Hester Watkins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>Treasurer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Kenya Dennis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Historian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Dr. Virginia Hathaway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Parliamentarian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Dr. Claretha Graham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Immediate Past President</w:t>
                  </w:r>
                </w:p>
                <w:p w:rsidR="001D4BFF" w:rsidRPr="00043CDE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043CDE">
                    <w:rPr>
                      <w:b/>
                    </w:rPr>
                    <w:t xml:space="preserve">     </w:t>
                  </w:r>
                  <w:r>
                    <w:rPr>
                      <w:b/>
                    </w:rPr>
                    <w:t xml:space="preserve"> </w:t>
                  </w:r>
                  <w:r w:rsidRPr="00043CDE">
                    <w:rPr>
                      <w:b/>
                    </w:rPr>
                    <w:t xml:space="preserve">  Mildred Slaughter</w:t>
                  </w:r>
                </w:p>
                <w:p w:rsidR="001D4BFF" w:rsidRDefault="001D4BFF" w:rsidP="00790C27">
                  <w:pPr>
                    <w:pStyle w:val="TOCText"/>
                    <w:spacing w:line="240" w:lineRule="auto"/>
                  </w:pPr>
                </w:p>
                <w:p w:rsidR="001D4BFF" w:rsidRDefault="001D4BFF" w:rsidP="00790C27">
                  <w:pPr>
                    <w:pStyle w:val="TOCText"/>
                    <w:spacing w:line="240" w:lineRule="auto"/>
                  </w:pP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t xml:space="preserve">        </w:t>
                  </w:r>
                  <w:r>
                    <w:rPr>
                      <w:b/>
                    </w:rPr>
                    <w:t>SECTIONAL DIRECTOR</w:t>
                  </w: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</w:t>
                  </w:r>
                  <w:r w:rsidR="00EF7C26">
                    <w:rPr>
                      <w:b/>
                    </w:rPr>
                    <w:t>EVELYN L. WRIGHT</w:t>
                  </w: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NATIONAL PRESIDENT</w:t>
                  </w:r>
                </w:p>
                <w:p w:rsidR="001D4BFF" w:rsidRDefault="001D4BFF" w:rsidP="00745980">
                  <w:pPr>
                    <w:pStyle w:val="TOCText"/>
                    <w:spacing w:line="240" w:lineRule="auto"/>
                  </w:pPr>
                  <w:r>
                    <w:rPr>
                      <w:b/>
                    </w:rPr>
                    <w:t xml:space="preserve">        DOLORES Y. OWENS</w:t>
                  </w:r>
                  <w:r>
                    <w:t xml:space="preserve"> </w:t>
                  </w: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t xml:space="preserve">  </w:t>
                  </w:r>
                </w:p>
                <w:p w:rsidR="001D4BFF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NATIONAL THEME: </w:t>
                  </w:r>
                </w:p>
                <w:p w:rsidR="003F3660" w:rsidRDefault="003F3660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</w:p>
                <w:p w:rsidR="001D4BFF" w:rsidRPr="003927A3" w:rsidRDefault="001D4BFF" w:rsidP="00790C27">
                  <w:pPr>
                    <w:pStyle w:val="TOCText"/>
                    <w:spacing w:line="240" w:lineRule="auto"/>
                    <w:rPr>
                      <w:b/>
                    </w:rPr>
                  </w:pPr>
                  <w:r w:rsidRPr="003927A3">
                    <w:rPr>
                      <w:b/>
                    </w:rPr>
                    <w:t>“</w:t>
                  </w:r>
                  <w:r w:rsidR="003F3660">
                    <w:rPr>
                      <w:b/>
                    </w:rPr>
                    <w:t xml:space="preserve">Women Moving </w:t>
                  </w:r>
                  <w:r w:rsidR="00B158C1">
                    <w:rPr>
                      <w:b/>
                    </w:rPr>
                    <w:t>Forward with</w:t>
                  </w:r>
                  <w:r w:rsidR="00AB05E7">
                    <w:rPr>
                      <w:b/>
                    </w:rPr>
                    <w:t xml:space="preserve"> Purpose and Pride”</w:t>
                  </w:r>
                  <w:r w:rsidRPr="003927A3">
                    <w:rPr>
                      <w:b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974687">
        <w:br w:type="page"/>
      </w:r>
      <w:r>
        <w:rPr>
          <w:noProof/>
        </w:rPr>
        <w:lastRenderedPageBreak/>
        <w:pict>
          <v:line id="_x0000_s1142" style="position:absolute;z-index:251668480;visibility:visible;mso-wrap-edited:f;mso-wrap-distance-left:2.88pt;mso-wrap-distance-top:2.88pt;mso-wrap-distance-right:2.88pt;mso-wrap-distance-bottom:2.88pt;mso-position-horizontal-relative:page;mso-position-vertical-relative:page" from="176.5pt,69.7pt" to="567pt,69.7pt" strokeweight="3pt" o:cliptowrap="t">
            <v:shadow color="#ccc"/>
            <w10:wrap side="left" anchorx="page" anchory="page"/>
          </v:line>
        </w:pict>
      </w:r>
      <w:r>
        <w:pict>
          <v:shape id="_x0000_s1084" type="#_x0000_t202" style="position:absolute;margin-left:172.6pt;margin-top:37.9pt;width:282.35pt;height:18.05pt;z-index:251663360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84;mso-column-margin:5.7pt" inset="2.85pt,2.85pt,2.85pt,2.85pt">
              <w:txbxContent>
                <w:p w:rsidR="001D4BFF" w:rsidRPr="00E616F9" w:rsidRDefault="001D4BFF" w:rsidP="002A3C17">
                  <w:pPr>
                    <w:rPr>
                      <w:b/>
                    </w:rPr>
                  </w:pPr>
                  <w:r>
                    <w:t xml:space="preserve">                                    </w:t>
                  </w:r>
                  <w:r>
                    <w:rPr>
                      <w:b/>
                    </w:rPr>
                    <w:t>CULVER CITY STAR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2.2pt;margin-top:64.4pt;width:127.8pt;height:19.95pt;z-index:251664384;visibility:visible;mso-wrap-edited:f;mso-wrap-distance-left:2.88pt;mso-wrap-distance-top:2.88pt;mso-wrap-distance-right:2.88pt;mso-wrap-distance-bottom:2.88pt;mso-position-horizontal-relative:page;mso-position-vertical-relative:page" stroked="f" strokeweight="0" insetpen="t" o:cliptowrap="t">
            <v:shadow color="#ccc"/>
            <o:lock v:ext="edit" shapetype="t"/>
            <v:textbox style="mso-next-textbox:#_x0000_s1085;mso-column-margin:5.7pt" inset="2.85pt,2.85pt,2.85pt,2.85pt">
              <w:txbxContent>
                <w:p w:rsidR="001D4BFF" w:rsidRPr="00280A50" w:rsidRDefault="001D4BFF" w:rsidP="005F7D6A">
                  <w:pPr>
                    <w:rPr>
                      <w:rStyle w:val="PageNumber"/>
                    </w:rPr>
                  </w:pPr>
                  <w:r w:rsidRPr="00280A50">
                    <w:rPr>
                      <w:rStyle w:val="PageNumber"/>
                    </w:rPr>
                    <w:t>Page 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line id="_x0000_s1086" style="position:absolute;z-index:251665408;visibility:visible;mso-wrap-edited:f;mso-wrap-distance-left:2.88pt;mso-wrap-distance-top:2.88pt;mso-wrap-distance-right:2.88pt;mso-wrap-distance-bottom:2.88pt;mso-position-horizontal-relative:page;mso-position-vertical-relative:page" from="170.35pt,104.15pt" to="170.35pt,728.4pt" strokecolor="#ccc999" strokeweight=".25pt" o:cliptowrap="t">
            <v:shadow color="#ccc"/>
            <w10:wrap side="left" anchorx="page" anchory="page"/>
          </v:line>
        </w:pict>
      </w:r>
      <w:r>
        <w:rPr>
          <w:noProof/>
        </w:rPr>
        <w:pict>
          <v:shape id="_x0000_s1076" type="#_x0000_t202" style="position:absolute;margin-left:180.1pt;margin-top:573pt;width:378pt;height:24.6pt;z-index:251660288;mso-position-horizontal-relative:page;mso-position-vertical-relative:page" filled="f" stroked="f">
            <v:textbox style="mso-next-textbox:#_x0000_s1076" inset="0,0,0,0">
              <w:txbxContent>
                <w:p w:rsidR="001D4BFF" w:rsidRPr="00091962" w:rsidRDefault="001D4BFF" w:rsidP="00974687">
                  <w:pPr>
                    <w:pStyle w:val="Heading2"/>
                    <w:rPr>
                      <w:b/>
                    </w:rPr>
                  </w:pPr>
                  <w:r>
                    <w:rPr>
                      <w:b/>
                    </w:rPr>
                    <w:t>SICK AND SHUT-IN</w:t>
                  </w:r>
                  <w:r w:rsidR="00D71FC8" w:rsidRPr="00D71FC8">
                    <w:rPr>
                      <w:b/>
                    </w:rPr>
                    <w:pict>
                      <v:shape id="_x0000_i1026" type="#_x0000_t75" style="width:995.25pt;height:1023.75pt">
                        <v:imagedata r:id="rId8" o:title="MP900422834[1]"/>
                      </v:shape>
                    </w:pict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83" type="#_x0000_t202" style="position:absolute;margin-left:52pt;margin-top:221.95pt;width:108pt;height:88.2pt;z-index:251662336;mso-position-horizontal-relative:page;mso-position-vertical-relative:page" filled="f" stroked="f">
            <v:textbox style="mso-next-textbox:#_x0000_s1083;mso-fit-shape-to-text:t">
              <w:txbxContent>
                <w:p w:rsidR="004A6A33" w:rsidRDefault="00D54540" w:rsidP="00037043">
                  <w:pPr>
                    <w:pStyle w:val="Pullquote"/>
                  </w:pPr>
                  <w:r>
                    <w:t>“</w:t>
                  </w:r>
                  <w:r w:rsidR="00A97543">
                    <w:t>For God has not given us the spirit of fear, but of power, and of love and of sound mind</w:t>
                  </w:r>
                  <w:r>
                    <w:t>.”</w:t>
                  </w:r>
                </w:p>
                <w:p w:rsidR="004A6A33" w:rsidRDefault="004A6A33" w:rsidP="00037043">
                  <w:pPr>
                    <w:pStyle w:val="Pullquote"/>
                  </w:pPr>
                </w:p>
                <w:p w:rsidR="004A6A33" w:rsidRDefault="00A97543" w:rsidP="00037043">
                  <w:pPr>
                    <w:pStyle w:val="Pullquote"/>
                  </w:pPr>
                  <w:r>
                    <w:t>2</w:t>
                  </w:r>
                  <w:r w:rsidRPr="00A97543">
                    <w:rPr>
                      <w:vertAlign w:val="superscript"/>
                    </w:rPr>
                    <w:t>nd</w:t>
                  </w:r>
                  <w:r>
                    <w:t xml:space="preserve"> Timothy 1:7</w:t>
                  </w:r>
                </w:p>
                <w:p w:rsidR="00AE14A7" w:rsidRDefault="00AE14A7" w:rsidP="004A6A33">
                  <w:pPr>
                    <w:pStyle w:val="Pullquote"/>
                    <w:jc w:val="center"/>
                  </w:pP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line id="_x0000_s1081" style="position:absolute;z-index:251661312;visibility:visible;mso-wrap-edited:f;mso-wrap-distance-left:2.88pt;mso-wrap-distance-top:2.88pt;mso-wrap-distance-right:2.88pt;mso-wrap-distance-bottom:2.88pt;mso-position-horizontal-relative:page;mso-position-vertical-relative:page" from="180.35pt,565pt" to="570.85pt,565pt" strokeweight="3pt" o:cliptowrap="t">
            <v:shadow color="#ccc"/>
            <w10:wrap side="left" anchorx="page" anchory="page"/>
          </v:line>
        </w:pict>
      </w:r>
    </w:p>
    <w:p w:rsidR="00647741" w:rsidRPr="00647741" w:rsidRDefault="00D71FC8" w:rsidP="00647741">
      <w:r>
        <w:rPr>
          <w:noProof/>
        </w:rPr>
        <w:pict>
          <v:shape id="_x0000_s1068" type="#_x0000_t202" style="position:absolute;margin-left:172.6pt;margin-top:84.35pt;width:378pt;height:234.8pt;z-index:251655168;mso-position-horizontal-relative:page;mso-position-vertical-relative:page" filled="f" stroked="f">
            <v:textbox style="mso-next-textbox:#_x0000_s1068" inset="0,0,0,0">
              <w:txbxContent>
                <w:p w:rsidR="000C0166" w:rsidRPr="00993DC5" w:rsidRDefault="00993DC5" w:rsidP="001D4BFF">
                  <w:pPr>
                    <w:rPr>
                      <w:sz w:val="36"/>
                      <w:szCs w:val="36"/>
                      <w:u w:val="single"/>
                    </w:rPr>
                  </w:pPr>
                  <w:r w:rsidRPr="00993DC5">
                    <w:rPr>
                      <w:sz w:val="36"/>
                      <w:szCs w:val="36"/>
                      <w:u w:val="single"/>
                    </w:rPr>
                    <w:t>BIRTHDAYS AND ANNIVERSARIES</w:t>
                  </w:r>
                </w:p>
                <w:p w:rsidR="0078267D" w:rsidRPr="0078267D" w:rsidRDefault="0078267D" w:rsidP="001D4BFF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February</w:t>
                  </w:r>
                </w:p>
                <w:p w:rsidR="00F457AE" w:rsidRPr="00F457AE" w:rsidRDefault="0078267D" w:rsidP="001D4BFF">
                  <w:pPr>
                    <w:rPr>
                      <w:b/>
                    </w:rPr>
                  </w:pPr>
                  <w:r>
                    <w:rPr>
                      <w:b/>
                    </w:rPr>
                    <w:t>Evelyn Wright          2/04</w:t>
                  </w:r>
                </w:p>
                <w:p w:rsidR="00993DC5" w:rsidRPr="007903B2" w:rsidRDefault="007903B2" w:rsidP="001D4BFF">
                  <w:r>
                    <w:rPr>
                      <w:b/>
                    </w:rPr>
                    <w:t xml:space="preserve">                </w:t>
                  </w:r>
                  <w:r w:rsidRPr="007903B2">
                    <w:tab/>
                  </w:r>
                  <w:r w:rsidRPr="007903B2">
                    <w:tab/>
                  </w:r>
                  <w:r>
                    <w:tab/>
                  </w:r>
                  <w:r w:rsidR="00987CAB">
                    <w:tab/>
                  </w:r>
                  <w:r w:rsidR="00987CAB">
                    <w:tab/>
                  </w:r>
                  <w:r w:rsidR="00D71FC8">
                    <w:pict>
                      <v:shape id="_x0000_i1028" type="#_x0000_t75" style="width:147pt;height:141pt">
                        <v:imagedata r:id="rId9" o:title=""/>
                      </v:shape>
                    </w:pict>
                  </w:r>
                </w:p>
                <w:p w:rsidR="000C0166" w:rsidRDefault="000C0166" w:rsidP="007903B2">
                  <w:pPr>
                    <w:pStyle w:val="Subtitle"/>
                  </w:pPr>
                </w:p>
                <w:p w:rsidR="000C0166" w:rsidRDefault="000C0166" w:rsidP="001D4BFF"/>
                <w:p w:rsidR="000C0166" w:rsidRDefault="000C0166" w:rsidP="001D4BFF"/>
                <w:p w:rsidR="000C0166" w:rsidRPr="001D4BFF" w:rsidRDefault="000C0166" w:rsidP="001D4BFF"/>
              </w:txbxContent>
            </v:textbox>
            <w10:wrap side="left" anchorx="page" anchory="page"/>
          </v:shape>
        </w:pict>
      </w:r>
    </w:p>
    <w:p w:rsidR="00647741" w:rsidRPr="00647741" w:rsidRDefault="00647741" w:rsidP="00647741"/>
    <w:p w:rsidR="00647741" w:rsidRPr="00647741" w:rsidRDefault="00647741" w:rsidP="00647741"/>
    <w:p w:rsidR="00647741" w:rsidRPr="00647741" w:rsidRDefault="00647741" w:rsidP="00647741"/>
    <w:p w:rsidR="00647741" w:rsidRPr="00647741" w:rsidRDefault="00647741" w:rsidP="00647741"/>
    <w:p w:rsidR="00647741" w:rsidRDefault="00647741" w:rsidP="00647741"/>
    <w:p w:rsidR="00AA6EDE" w:rsidRPr="00647741" w:rsidRDefault="00D71FC8" w:rsidP="00647741">
      <w:pPr>
        <w:tabs>
          <w:tab w:val="left" w:pos="4560"/>
        </w:tabs>
      </w:pPr>
      <w:r>
        <w:rPr>
          <w:noProof/>
        </w:rPr>
        <w:pict>
          <v:shape id="_x0000_s1073" type="#_x0000_t202" style="position:absolute;margin-left:329.45pt;margin-top:352.8pt;width:162.55pt;height:204.5pt;z-index:251658240;visibility:visible;mso-position-horizontal-relative:page;mso-position-vertical-relative:page" filled="f" stroked="f">
            <v:textbox style="mso-next-textbox:#_x0000_s1073" inset="0,0,0,0">
              <w:txbxContent/>
            </v:textbox>
            <w10:wrap side="left" anchorx="page" anchory="page"/>
          </v:shape>
        </w:pict>
      </w:r>
      <w:r>
        <w:rPr>
          <w:noProof/>
        </w:rPr>
        <w:pict>
          <v:shape id="_x0000_s1071" type="#_x0000_t202" style="position:absolute;margin-left:180.1pt;margin-top:352.8pt;width:134.5pt;height:204.5pt;z-index:251656192;mso-position-horizontal-relative:page;mso-position-vertical-relative:page" filled="f" stroked="f">
            <v:textbox style="mso-next-textbox:#_x0000_s1073" inset="0,0,0,0">
              <w:txbxContent>
                <w:p w:rsidR="002616A3" w:rsidRDefault="002616A3" w:rsidP="0022453D">
                  <w:pPr>
                    <w:pStyle w:val="BodyText"/>
                    <w:rPr>
                      <w:b/>
                    </w:rPr>
                  </w:pPr>
                  <w:r w:rsidRPr="002616A3">
                    <w:rPr>
                      <w:b/>
                    </w:rPr>
                    <w:t xml:space="preserve">Red Dress Day                 Saturday, February 22, 2014 Inglewood High School  Inglewood Branch   </w:t>
                  </w:r>
                </w:p>
                <w:p w:rsidR="0078267D" w:rsidRDefault="0078267D" w:rsidP="0022453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Community Fair                Saturday, April 26, 2014     St. John’s UM Church        1715 Santa Ana Blvd.</w:t>
                  </w:r>
                </w:p>
                <w:p w:rsidR="002616A3" w:rsidRDefault="002616A3" w:rsidP="0022453D">
                  <w:pPr>
                    <w:pStyle w:val="BodyText"/>
                    <w:rPr>
                      <w:b/>
                    </w:rPr>
                  </w:pPr>
                  <w:r>
                    <w:rPr>
                      <w:b/>
                    </w:rPr>
                    <w:t>Spotlight on Youth   Luncheon, Sunday,        April 27, 2014, 1:00 p. m.     Doubletree by Hilton Torrance $65</w:t>
                  </w:r>
                </w:p>
                <w:p w:rsidR="001D4BFF" w:rsidRDefault="001D4BFF" w:rsidP="0022453D">
                  <w:pPr>
                    <w:pStyle w:val="BodyText"/>
                  </w:pPr>
                  <w:r w:rsidRPr="00972F2A">
                    <w:rPr>
                      <w:b/>
                    </w:rPr>
                    <w:t>Mailing Address</w:t>
                  </w:r>
                  <w:r>
                    <w:t>:                                         NAUW Culver City Branch P.O. Box 2524 Culver City CA  90231-2524</w:t>
                  </w:r>
                </w:p>
                <w:p w:rsidR="002616A3" w:rsidRPr="00534896" w:rsidRDefault="002616A3" w:rsidP="0022453D">
                  <w:pPr>
                    <w:pStyle w:val="BodyText"/>
                  </w:pPr>
                  <w:r w:rsidRPr="002616A3">
                    <w:rPr>
                      <w:b/>
                      <w:u w:val="single"/>
                    </w:rPr>
                    <w:t>SOUL FOOD SIGN-UP</w:t>
                  </w:r>
                  <w:r w:rsidR="00534896">
                    <w:rPr>
                      <w:b/>
                      <w:u w:val="single"/>
                    </w:rPr>
                    <w:t xml:space="preserve">           </w:t>
                  </w:r>
                  <w:r w:rsidR="00534896">
                    <w:t xml:space="preserve">Mildred Slaughter Cornbread   Kenya Dennis –Green Bean with potatoes                                 Herracia Brewer-Black-eyed peas  Evelyn Wright- Jambalaya      Mattleal Kirby- Salad                     Ruthie Williams – Drinks        Claretha L. Graham- Mixed nuts          Roberta A. Jones – Dessert         Virginia Hathaway – Chips            Elnora Rodgers – Turkey Loaf          Helen Ricks – Baked Chicken    Hester Watkins -  </w:t>
                  </w:r>
                  <w:r w:rsidR="004A156A">
                    <w:t>Greens</w:t>
                  </w:r>
                  <w:r w:rsidR="00534896">
                    <w:t xml:space="preserve">                  Clarissa Andrews – Mac &amp; Cheese  Carolyn Williams - Dessert</w:t>
                  </w:r>
                </w:p>
                <w:p w:rsidR="001D4BFF" w:rsidRDefault="00D71FC8" w:rsidP="0022453D">
                  <w:pPr>
                    <w:pStyle w:val="BodyText"/>
                  </w:pPr>
                  <w:r w:rsidRPr="00D71FC8">
                    <w:pict>
                      <v:shape id="_x0000_i1030" type="#_x0000_t75" style="width:102.75pt;height:91.5pt">
                        <v:imagedata r:id="rId10" o:title=""/>
                      </v:shape>
                    </w:pict>
                  </w:r>
                  <w:r w:rsidR="00534896">
                    <w:t xml:space="preserve">     </w: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072" type="#_x0000_t202" style="position:absolute;margin-left:172.6pt;margin-top:330pt;width:381.9pt;height:31.15pt;z-index:251657216;mso-position-horizontal-relative:page;mso-position-vertical-relative:page" filled="f" stroked="f">
            <v:textbox style="mso-next-textbox:#_x0000_s1072" inset="0,0,0,0">
              <w:txbxContent>
                <w:p w:rsidR="001D4BFF" w:rsidRPr="00AD0FB2" w:rsidRDefault="001D4BFF" w:rsidP="0029182B">
                  <w:pPr>
                    <w:pStyle w:val="Heading3"/>
                    <w:rPr>
                      <w:b/>
                    </w:rPr>
                  </w:pPr>
                  <w:r>
                    <w:rPr>
                      <w:b/>
                    </w:rPr>
                    <w:t>Dates to Remember</w:t>
                  </w:r>
                </w:p>
                <w:p w:rsidR="001D4BFF" w:rsidRDefault="001D4BFF" w:rsidP="00974687">
                  <w:pPr>
                    <w:pStyle w:val="Heading2"/>
                  </w:pP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shape id="_x0000_s1174" type="#_x0000_t75" style="position:absolute;margin-left:382.9pt;margin-top:400.5pt;width:144.05pt;height:144.05pt;z-index:-251644928" wrapcoords="-112 0 -112 21488 21600 21488 21600 0 -112 0">
            <v:imagedata r:id="rId11" o:title=""/>
            <w10:wrap type="tight"/>
          </v:shape>
        </w:pict>
      </w:r>
      <w:r>
        <w:rPr>
          <w:noProof/>
        </w:rPr>
        <w:pict>
          <v:shape id="_x0000_s1075" type="#_x0000_t202" style="position:absolute;margin-left:180.35pt;margin-top:606.45pt;width:128.65pt;height:134.3pt;z-index:251659264;mso-position-horizontal-relative:page;mso-position-vertical-relative:page" filled="f" stroked="f">
            <v:textbox style="mso-next-textbox:#_x0000_s1075" inset="0,0,0,0">
              <w:txbxContent>
                <w:p w:rsidR="001D4BFF" w:rsidRDefault="003F4406" w:rsidP="00AD0FB2">
                  <w:r>
                    <w:t xml:space="preserve">Continue to pray for the following members:  Evelyn Wright and </w:t>
                  </w:r>
                  <w:r w:rsidR="00534896">
                    <w:t xml:space="preserve">family; Odessia Love, who is recuperating; </w:t>
                  </w:r>
                  <w:r w:rsidR="00A97543">
                    <w:t>and Carolyn</w:t>
                  </w:r>
                  <w:r>
                    <w:t xml:space="preserve"> Williams</w:t>
                  </w:r>
                  <w:r w:rsidR="00534896">
                    <w:t xml:space="preserve">, who is mending from a broken foot.  </w:t>
                  </w:r>
                </w:p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534896" w:rsidRDefault="00534896" w:rsidP="00AD0FB2"/>
                <w:p w:rsidR="001D4BFF" w:rsidRPr="00AD0FB2" w:rsidRDefault="00D71FC8" w:rsidP="00AD0FB2">
                  <w:r>
                    <w:pict>
                      <v:shape id="_x0000_i1032" type="#_x0000_t75" style="width:995.25pt;height:1023.75pt">
                        <v:imagedata r:id="rId8" o:title="MP900422834[1]"/>
                      </v:shape>
                    </w:pict>
                  </w:r>
                </w:p>
              </w:txbxContent>
            </v:textbox>
            <w10:wrap side="left" anchorx="page" anchory="page"/>
          </v:shape>
        </w:pict>
      </w:r>
      <w:r>
        <w:rPr>
          <w:noProof/>
        </w:rPr>
        <w:pict>
          <v:line id="_x0000_s1141" style="position:absolute;z-index:251667456;visibility:visible;mso-wrap-edited:f;mso-wrap-distance-left:2.88pt;mso-wrap-distance-top:2.88pt;mso-wrap-distance-right:2.88pt;mso-wrap-distance-bottom:2.88pt;mso-position-horizontal-relative:page;mso-position-vertical-relative:page" from="185.25pt,319.15pt" to="548.25pt,319.15pt" strokeweight="3pt" o:cliptowrap="t">
            <v:shadow color="#ccc"/>
            <w10:wrap side="left" anchorx="page" anchory="page"/>
          </v:line>
        </w:pict>
      </w:r>
      <w:r>
        <w:rPr>
          <w:noProof/>
        </w:rPr>
        <w:pict>
          <v:shape id="_x0000_s1150" type="#_x0000_t202" style="position:absolute;margin-left:254.2pt;margin-top:113.05pt;width:121.9pt;height:9pt;z-index:251669504" stroked="f">
            <v:textbox style="mso-next-textbox:#_x0000_s1150">
              <w:txbxContent>
                <w:p w:rsidR="0063326C" w:rsidRPr="00E35D51" w:rsidRDefault="0063326C" w:rsidP="0063326C">
                  <w:pPr>
                    <w:pStyle w:val="NormalWeb"/>
                    <w:jc w:val="center"/>
                    <w:rPr>
                      <w:rFonts w:ascii="Estrangelo Edessa" w:hAnsi="Estrangelo Edessa" w:cs="Estrangelo Edessa"/>
                      <w:color w:val="auto"/>
                      <w:sz w:val="18"/>
                      <w:szCs w:val="18"/>
                    </w:rPr>
                  </w:pPr>
                  <w:r w:rsidRPr="00E35D51">
                    <w:rPr>
                      <w:rFonts w:ascii="Estrangelo Edessa" w:hAnsi="Estrangelo Edessa" w:cs="Estrangelo Edessa"/>
                      <w:color w:val="auto"/>
                      <w:sz w:val="18"/>
                      <w:szCs w:val="18"/>
                    </w:rPr>
                    <w:br/>
                  </w:r>
                </w:p>
                <w:p w:rsidR="0063326C" w:rsidRDefault="0063326C" w:rsidP="0063326C"/>
              </w:txbxContent>
            </v:textbox>
          </v:shape>
        </w:pict>
      </w:r>
      <w:r w:rsidR="00647741">
        <w:tab/>
      </w:r>
    </w:p>
    <w:sectPr w:rsidR="00AA6EDE" w:rsidRPr="00647741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B6D0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CE6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7E8F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CA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28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90A8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48C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7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589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70F97"/>
    <w:multiLevelType w:val="hybridMultilevel"/>
    <w:tmpl w:val="87BE1608"/>
    <w:lvl w:ilvl="0" w:tplc="9942117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E24FE"/>
    <w:multiLevelType w:val="hybridMultilevel"/>
    <w:tmpl w:val="D4F44A38"/>
    <w:lvl w:ilvl="0" w:tplc="BCC66F4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6660BC"/>
    <w:multiLevelType w:val="hybridMultilevel"/>
    <w:tmpl w:val="E5185132"/>
    <w:lvl w:ilvl="0" w:tplc="4842604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EC2"/>
    <w:rsid w:val="00037043"/>
    <w:rsid w:val="00041E59"/>
    <w:rsid w:val="000420EB"/>
    <w:rsid w:val="00043CDE"/>
    <w:rsid w:val="0004506F"/>
    <w:rsid w:val="00070B30"/>
    <w:rsid w:val="00086B92"/>
    <w:rsid w:val="00091962"/>
    <w:rsid w:val="000B13E7"/>
    <w:rsid w:val="000C0166"/>
    <w:rsid w:val="000F7111"/>
    <w:rsid w:val="00112E69"/>
    <w:rsid w:val="00113BE3"/>
    <w:rsid w:val="00113EC2"/>
    <w:rsid w:val="00120AD5"/>
    <w:rsid w:val="00144893"/>
    <w:rsid w:val="00163B1A"/>
    <w:rsid w:val="001676BE"/>
    <w:rsid w:val="00171CF7"/>
    <w:rsid w:val="00175750"/>
    <w:rsid w:val="00191BDC"/>
    <w:rsid w:val="001A1E01"/>
    <w:rsid w:val="001C1AB2"/>
    <w:rsid w:val="001C3196"/>
    <w:rsid w:val="001C6AF1"/>
    <w:rsid w:val="001D34CB"/>
    <w:rsid w:val="001D4651"/>
    <w:rsid w:val="001D4BFF"/>
    <w:rsid w:val="001E1DDE"/>
    <w:rsid w:val="001E2EAA"/>
    <w:rsid w:val="002018D9"/>
    <w:rsid w:val="00220FB1"/>
    <w:rsid w:val="0022453D"/>
    <w:rsid w:val="00233EE9"/>
    <w:rsid w:val="00244B91"/>
    <w:rsid w:val="002616A3"/>
    <w:rsid w:val="00265EA5"/>
    <w:rsid w:val="00280A50"/>
    <w:rsid w:val="002851FA"/>
    <w:rsid w:val="0029182B"/>
    <w:rsid w:val="00292CB8"/>
    <w:rsid w:val="002A3C17"/>
    <w:rsid w:val="002B527E"/>
    <w:rsid w:val="002C7438"/>
    <w:rsid w:val="002C7EDA"/>
    <w:rsid w:val="002E4FA0"/>
    <w:rsid w:val="00364731"/>
    <w:rsid w:val="003859C6"/>
    <w:rsid w:val="003927A3"/>
    <w:rsid w:val="00394F50"/>
    <w:rsid w:val="003B1131"/>
    <w:rsid w:val="003C26E0"/>
    <w:rsid w:val="003D130D"/>
    <w:rsid w:val="003E6F76"/>
    <w:rsid w:val="003F3660"/>
    <w:rsid w:val="003F3BEE"/>
    <w:rsid w:val="003F4406"/>
    <w:rsid w:val="00415A6F"/>
    <w:rsid w:val="004224D7"/>
    <w:rsid w:val="004270A0"/>
    <w:rsid w:val="004350E4"/>
    <w:rsid w:val="00445ABD"/>
    <w:rsid w:val="004554E4"/>
    <w:rsid w:val="00470ECC"/>
    <w:rsid w:val="004838D4"/>
    <w:rsid w:val="00490129"/>
    <w:rsid w:val="004A156A"/>
    <w:rsid w:val="004A2509"/>
    <w:rsid w:val="004A510A"/>
    <w:rsid w:val="004A6A33"/>
    <w:rsid w:val="004E2B9B"/>
    <w:rsid w:val="004E7080"/>
    <w:rsid w:val="00506068"/>
    <w:rsid w:val="005063B3"/>
    <w:rsid w:val="005129EA"/>
    <w:rsid w:val="00534896"/>
    <w:rsid w:val="0053604F"/>
    <w:rsid w:val="00554B71"/>
    <w:rsid w:val="005D30A6"/>
    <w:rsid w:val="005D6156"/>
    <w:rsid w:val="005F7D6A"/>
    <w:rsid w:val="00603C58"/>
    <w:rsid w:val="00604BE6"/>
    <w:rsid w:val="006075D7"/>
    <w:rsid w:val="0061587E"/>
    <w:rsid w:val="0063326C"/>
    <w:rsid w:val="00647741"/>
    <w:rsid w:val="00652211"/>
    <w:rsid w:val="00663BBA"/>
    <w:rsid w:val="00667A20"/>
    <w:rsid w:val="006704D6"/>
    <w:rsid w:val="00687C0B"/>
    <w:rsid w:val="006A3FD0"/>
    <w:rsid w:val="006D6108"/>
    <w:rsid w:val="006E244D"/>
    <w:rsid w:val="006E66A2"/>
    <w:rsid w:val="0071748A"/>
    <w:rsid w:val="00745980"/>
    <w:rsid w:val="0075692F"/>
    <w:rsid w:val="0076580D"/>
    <w:rsid w:val="007754F5"/>
    <w:rsid w:val="0078267D"/>
    <w:rsid w:val="007903B2"/>
    <w:rsid w:val="00790C27"/>
    <w:rsid w:val="007B2416"/>
    <w:rsid w:val="007C0C94"/>
    <w:rsid w:val="007C5D63"/>
    <w:rsid w:val="008033C7"/>
    <w:rsid w:val="008046C9"/>
    <w:rsid w:val="00843177"/>
    <w:rsid w:val="00843E44"/>
    <w:rsid w:val="008466E5"/>
    <w:rsid w:val="00852682"/>
    <w:rsid w:val="00872FE2"/>
    <w:rsid w:val="00894D0F"/>
    <w:rsid w:val="008C0F18"/>
    <w:rsid w:val="008C5E4C"/>
    <w:rsid w:val="008F648D"/>
    <w:rsid w:val="00902CE6"/>
    <w:rsid w:val="00943DD5"/>
    <w:rsid w:val="00972F2A"/>
    <w:rsid w:val="00974687"/>
    <w:rsid w:val="00976958"/>
    <w:rsid w:val="00977B1E"/>
    <w:rsid w:val="00983781"/>
    <w:rsid w:val="00987CAB"/>
    <w:rsid w:val="00993DC5"/>
    <w:rsid w:val="009E3926"/>
    <w:rsid w:val="009F1AF3"/>
    <w:rsid w:val="009F4D41"/>
    <w:rsid w:val="00A076BF"/>
    <w:rsid w:val="00A13BA6"/>
    <w:rsid w:val="00A20471"/>
    <w:rsid w:val="00A93921"/>
    <w:rsid w:val="00A97543"/>
    <w:rsid w:val="00AA6EDE"/>
    <w:rsid w:val="00AB05E7"/>
    <w:rsid w:val="00AB0DA9"/>
    <w:rsid w:val="00AD0FB2"/>
    <w:rsid w:val="00AE14A7"/>
    <w:rsid w:val="00B12D2C"/>
    <w:rsid w:val="00B1332E"/>
    <w:rsid w:val="00B13435"/>
    <w:rsid w:val="00B158C1"/>
    <w:rsid w:val="00B24FDD"/>
    <w:rsid w:val="00B90ED4"/>
    <w:rsid w:val="00B92296"/>
    <w:rsid w:val="00B94FEE"/>
    <w:rsid w:val="00BA429F"/>
    <w:rsid w:val="00BD2D9B"/>
    <w:rsid w:val="00BE261E"/>
    <w:rsid w:val="00BE5AF3"/>
    <w:rsid w:val="00C2033B"/>
    <w:rsid w:val="00C406DE"/>
    <w:rsid w:val="00C41DDB"/>
    <w:rsid w:val="00C433AA"/>
    <w:rsid w:val="00CD6538"/>
    <w:rsid w:val="00CF0E22"/>
    <w:rsid w:val="00D06C9C"/>
    <w:rsid w:val="00D20428"/>
    <w:rsid w:val="00D25D5F"/>
    <w:rsid w:val="00D37660"/>
    <w:rsid w:val="00D54540"/>
    <w:rsid w:val="00D71FC8"/>
    <w:rsid w:val="00D722A8"/>
    <w:rsid w:val="00D72AE6"/>
    <w:rsid w:val="00DB1EE8"/>
    <w:rsid w:val="00DB2660"/>
    <w:rsid w:val="00DD120A"/>
    <w:rsid w:val="00DD617E"/>
    <w:rsid w:val="00DF2841"/>
    <w:rsid w:val="00E017A1"/>
    <w:rsid w:val="00E10FA5"/>
    <w:rsid w:val="00E209A5"/>
    <w:rsid w:val="00E27C3C"/>
    <w:rsid w:val="00E579D4"/>
    <w:rsid w:val="00E616F9"/>
    <w:rsid w:val="00E827AB"/>
    <w:rsid w:val="00E84A9B"/>
    <w:rsid w:val="00E93222"/>
    <w:rsid w:val="00EA5872"/>
    <w:rsid w:val="00EF7C26"/>
    <w:rsid w:val="00F15FF2"/>
    <w:rsid w:val="00F30581"/>
    <w:rsid w:val="00F32889"/>
    <w:rsid w:val="00F457AE"/>
    <w:rsid w:val="00F85CE4"/>
    <w:rsid w:val="00F96B1A"/>
    <w:rsid w:val="00FA2EEC"/>
    <w:rsid w:val="00FB7815"/>
    <w:rsid w:val="00FE0F7F"/>
    <w:rsid w:val="00FE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6">
      <o:colormru v:ext="edit" colors="#ccc999,#ffc,#03c,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9182B"/>
    <w:pPr>
      <w:spacing w:after="180" w:line="271" w:lineRule="auto"/>
    </w:pPr>
    <w:rPr>
      <w:rFonts w:ascii="Arial" w:hAnsi="Arial"/>
      <w:color w:val="000000"/>
      <w:kern w:val="28"/>
    </w:rPr>
  </w:style>
  <w:style w:type="paragraph" w:styleId="Heading1">
    <w:name w:val="heading 1"/>
    <w:basedOn w:val="companyname"/>
    <w:next w:val="Normal"/>
    <w:qFormat/>
    <w:rsid w:val="0029182B"/>
    <w:pPr>
      <w:outlineLvl w:val="0"/>
    </w:pPr>
    <w:rPr>
      <w:spacing w:val="20"/>
      <w:sz w:val="24"/>
      <w:szCs w:val="24"/>
    </w:rPr>
  </w:style>
  <w:style w:type="paragraph" w:styleId="Heading2">
    <w:name w:val="heading 2"/>
    <w:qFormat/>
    <w:rsid w:val="0029182B"/>
    <w:pPr>
      <w:outlineLvl w:val="1"/>
    </w:pPr>
    <w:rPr>
      <w:rFonts w:ascii="Garamond" w:hAnsi="Garamond"/>
      <w:kern w:val="28"/>
      <w:sz w:val="44"/>
      <w:szCs w:val="28"/>
    </w:rPr>
  </w:style>
  <w:style w:type="paragraph" w:styleId="Heading3">
    <w:name w:val="heading 3"/>
    <w:basedOn w:val="Heading2"/>
    <w:next w:val="Normal"/>
    <w:qFormat/>
    <w:rsid w:val="0029182B"/>
    <w:pPr>
      <w:outlineLvl w:val="2"/>
    </w:pPr>
    <w:rPr>
      <w:sz w:val="40"/>
    </w:rPr>
  </w:style>
  <w:style w:type="paragraph" w:styleId="Heading4">
    <w:name w:val="heading 4"/>
    <w:qFormat/>
    <w:rsid w:val="00265EA5"/>
    <w:pPr>
      <w:spacing w:after="160" w:line="271" w:lineRule="auto"/>
      <w:outlineLvl w:val="3"/>
    </w:pPr>
    <w:rPr>
      <w:b/>
      <w:bCs/>
      <w:color w:val="00000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E209A5"/>
    <w:rPr>
      <w:b/>
      <w:color w:val="FFFFFF"/>
      <w:sz w:val="28"/>
      <w:szCs w:val="28"/>
    </w:rPr>
  </w:style>
  <w:style w:type="paragraph" w:styleId="BodyText">
    <w:name w:val="Body Text"/>
    <w:rsid w:val="00037043"/>
    <w:pPr>
      <w:spacing w:after="120"/>
    </w:pPr>
    <w:rPr>
      <w:rFonts w:ascii="Arial" w:hAnsi="Arial"/>
      <w:kern w:val="28"/>
      <w:lang/>
    </w:rPr>
  </w:style>
  <w:style w:type="paragraph" w:customStyle="1" w:styleId="Masthead">
    <w:name w:val="Masthead"/>
    <w:rsid w:val="00037043"/>
    <w:rPr>
      <w:rFonts w:ascii="Garamond" w:hAnsi="Garamond"/>
      <w:kern w:val="28"/>
      <w:sz w:val="72"/>
      <w:szCs w:val="72"/>
    </w:rPr>
  </w:style>
  <w:style w:type="paragraph" w:customStyle="1" w:styleId="Address1">
    <w:name w:val="Address 1"/>
    <w:rsid w:val="00E579D4"/>
    <w:rPr>
      <w:rFonts w:ascii="Arial" w:hAnsi="Arial" w:cs="Arial"/>
      <w:kern w:val="28"/>
    </w:rPr>
  </w:style>
  <w:style w:type="paragraph" w:customStyle="1" w:styleId="TOCTitle">
    <w:name w:val="TOC Title"/>
    <w:rsid w:val="00F15FF2"/>
    <w:rPr>
      <w:rFonts w:ascii="Arial" w:hAnsi="Arial" w:cs="Arial"/>
      <w:b/>
      <w:bCs/>
      <w:caps/>
      <w:color w:val="CC9900"/>
      <w:spacing w:val="35"/>
      <w:kern w:val="28"/>
      <w:sz w:val="16"/>
      <w:szCs w:val="16"/>
      <w:lang/>
    </w:rPr>
  </w:style>
  <w:style w:type="paragraph" w:customStyle="1" w:styleId="listtitle2">
    <w:name w:val="list title 2"/>
    <w:basedOn w:val="Normal"/>
    <w:semiHidden/>
    <w:rsid w:val="0022453D"/>
    <w:rPr>
      <w:b/>
      <w:sz w:val="24"/>
      <w:szCs w:val="24"/>
    </w:rPr>
  </w:style>
  <w:style w:type="paragraph" w:customStyle="1" w:styleId="Pullquote">
    <w:name w:val="Pullquote"/>
    <w:rsid w:val="00037043"/>
    <w:rPr>
      <w:rFonts w:ascii="Garamond" w:hAnsi="Garamond"/>
      <w:i/>
      <w:kern w:val="28"/>
      <w:sz w:val="24"/>
      <w:szCs w:val="24"/>
      <w:lang/>
    </w:rPr>
  </w:style>
  <w:style w:type="paragraph" w:customStyle="1" w:styleId="pagetitlerR">
    <w:name w:val="page titlerR"/>
    <w:basedOn w:val="Normal"/>
    <w:rsid w:val="0022453D"/>
    <w:pPr>
      <w:jc w:val="right"/>
    </w:pPr>
    <w:rPr>
      <w:b/>
      <w:color w:val="CC9900"/>
      <w:spacing w:val="20"/>
      <w:sz w:val="24"/>
      <w:szCs w:val="24"/>
    </w:rPr>
  </w:style>
  <w:style w:type="paragraph" w:customStyle="1" w:styleId="pagetitleL">
    <w:name w:val="page titleL"/>
    <w:rsid w:val="00280A50"/>
    <w:rPr>
      <w:rFonts w:ascii="Arial" w:hAnsi="Arial"/>
      <w:b/>
      <w:color w:val="CC9900"/>
      <w:spacing w:val="20"/>
      <w:kern w:val="28"/>
      <w:sz w:val="24"/>
      <w:szCs w:val="24"/>
    </w:rPr>
  </w:style>
  <w:style w:type="paragraph" w:customStyle="1" w:styleId="VolumeandIssue">
    <w:name w:val="Volume and Issue"/>
    <w:rsid w:val="00037043"/>
    <w:pPr>
      <w:spacing w:after="60"/>
      <w:jc w:val="right"/>
    </w:pPr>
    <w:rPr>
      <w:rFonts w:ascii="Arial" w:hAnsi="Arial" w:cs="Arial"/>
      <w:b/>
      <w:bCs/>
      <w:kern w:val="28"/>
      <w:sz w:val="17"/>
      <w:szCs w:val="17"/>
      <w:lang/>
    </w:rPr>
  </w:style>
  <w:style w:type="paragraph" w:customStyle="1" w:styleId="Address2">
    <w:name w:val="Address 2"/>
    <w:link w:val="Address2Char"/>
    <w:rsid w:val="00E579D4"/>
    <w:rPr>
      <w:rFonts w:ascii="Arial" w:hAnsi="Arial" w:cs="Arial"/>
      <w:b/>
      <w:kern w:val="28"/>
    </w:rPr>
  </w:style>
  <w:style w:type="character" w:customStyle="1" w:styleId="Address2Char">
    <w:name w:val="Address 2 Char"/>
    <w:link w:val="Address2"/>
    <w:rsid w:val="00E579D4"/>
    <w:rPr>
      <w:rFonts w:ascii="Arial" w:hAnsi="Arial" w:cs="Arial"/>
      <w:b/>
      <w:kern w:val="28"/>
      <w:lang w:val="en-US" w:eastAsia="en-US" w:bidi="ar-SA"/>
    </w:rPr>
  </w:style>
  <w:style w:type="paragraph" w:customStyle="1" w:styleId="Tagline">
    <w:name w:val="Tagline"/>
    <w:rsid w:val="00E579D4"/>
    <w:rPr>
      <w:rFonts w:ascii="Arial" w:hAnsi="Arial" w:cs="Arial"/>
      <w:kern w:val="28"/>
      <w:sz w:val="16"/>
      <w:szCs w:val="16"/>
    </w:rPr>
  </w:style>
  <w:style w:type="paragraph" w:styleId="TOCHeading">
    <w:name w:val="TOC Heading"/>
    <w:basedOn w:val="BodyText"/>
    <w:qFormat/>
    <w:rsid w:val="00F15FF2"/>
    <w:pPr>
      <w:spacing w:line="280" w:lineRule="atLeast"/>
    </w:pPr>
    <w:rPr>
      <w:rFonts w:cs="Arial"/>
      <w:b/>
      <w:kern w:val="0"/>
      <w:lang w:val="en-US"/>
    </w:rPr>
  </w:style>
  <w:style w:type="paragraph" w:customStyle="1" w:styleId="TOCText">
    <w:name w:val="TOC Text"/>
    <w:basedOn w:val="Normal"/>
    <w:rsid w:val="00F15FF2"/>
    <w:pPr>
      <w:tabs>
        <w:tab w:val="right" w:pos="2340"/>
      </w:tabs>
      <w:spacing w:after="0" w:line="360" w:lineRule="exact"/>
    </w:pPr>
    <w:rPr>
      <w:color w:val="auto"/>
      <w:kern w:val="0"/>
      <w:sz w:val="16"/>
      <w:szCs w:val="16"/>
    </w:rPr>
  </w:style>
  <w:style w:type="character" w:styleId="PageNumber">
    <w:name w:val="page number"/>
    <w:rsid w:val="00280A50"/>
    <w:rPr>
      <w:rFonts w:ascii="Arial" w:hAnsi="Arial"/>
      <w:color w:val="auto"/>
      <w:sz w:val="24"/>
      <w:szCs w:val="24"/>
    </w:rPr>
  </w:style>
  <w:style w:type="paragraph" w:styleId="NormalWeb">
    <w:name w:val="Normal (Web)"/>
    <w:basedOn w:val="Normal"/>
    <w:rsid w:val="0063326C"/>
    <w:pPr>
      <w:spacing w:before="100" w:beforeAutospacing="1" w:after="100" w:afterAutospacing="1" w:line="240" w:lineRule="auto"/>
    </w:pPr>
    <w:rPr>
      <w:rFonts w:ascii="Times New Roman" w:hAnsi="Times New Roman"/>
      <w:color w:val="6C000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903B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7903B2"/>
    <w:rPr>
      <w:rFonts w:ascii="Cambria" w:eastAsia="Times New Roman" w:hAnsi="Cambria" w:cs="Times New Roman"/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9C9F-F0B0-41DD-81AA-72E233B4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User</cp:lastModifiedBy>
  <cp:revision>2</cp:revision>
  <cp:lastPrinted>2014-02-04T19:09:00Z</cp:lastPrinted>
  <dcterms:created xsi:type="dcterms:W3CDTF">2014-04-15T04:55:00Z</dcterms:created>
  <dcterms:modified xsi:type="dcterms:W3CDTF">2014-04-15T04:55:00Z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TC060873721033</vt:lpwstr>
  </property>
</Properties>
</file>